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91" w:line="220" w:lineRule="auto"/>
        <w:ind w:left="549"/>
        <w:rPr>
          <w:rFonts w:ascii="楷体" w:hAnsi="楷体" w:eastAsia="楷体" w:cs="楷体"/>
          <w:sz w:val="28"/>
          <w:szCs w:val="28"/>
        </w:rPr>
      </w:pPr>
      <w:r>
        <w:rPr>
          <w:rFonts w:ascii="楷体" w:hAnsi="楷体" w:eastAsia="楷体" w:cs="楷体"/>
          <w:spacing w:val="-9"/>
          <w:sz w:val="28"/>
          <w:szCs w:val="28"/>
          <w14:textOutline w14:w="5094" w14:cap="flat" w14:cmpd="sng">
            <w14:solidFill>
              <w14:srgbClr w14:val="000000"/>
            </w14:solidFill>
            <w14:prstDash w14:val="solid"/>
            <w14:miter w14:val="0"/>
          </w14:textOutline>
        </w:rPr>
        <w:t>附件</w:t>
      </w:r>
      <w:r>
        <w:rPr>
          <w:rFonts w:ascii="楷体" w:hAnsi="楷体" w:eastAsia="楷体" w:cs="楷体"/>
          <w:spacing w:val="-60"/>
          <w:sz w:val="28"/>
          <w:szCs w:val="28"/>
        </w:rPr>
        <w:t xml:space="preserve"> </w:t>
      </w:r>
      <w:r>
        <w:rPr>
          <w:rFonts w:ascii="楷体" w:hAnsi="楷体" w:eastAsia="楷体" w:cs="楷体"/>
          <w:spacing w:val="-9"/>
          <w:sz w:val="28"/>
          <w:szCs w:val="28"/>
          <w14:textOutline w14:w="5094" w14:cap="flat" w14:cmpd="sng">
            <w14:solidFill>
              <w14:srgbClr w14:val="000000"/>
            </w14:solidFill>
            <w14:prstDash w14:val="solid"/>
            <w14:miter w14:val="0"/>
          </w14:textOutline>
        </w:rPr>
        <w:t>3</w:t>
      </w:r>
    </w:p>
    <w:p>
      <w:pPr>
        <w:spacing w:before="3" w:line="163" w:lineRule="auto"/>
        <w:ind w:left="1872"/>
        <w:rPr>
          <w:rFonts w:ascii="微软雅黑" w:hAnsi="微软雅黑" w:eastAsia="微软雅黑" w:cs="微软雅黑"/>
          <w:sz w:val="40"/>
          <w:szCs w:val="40"/>
        </w:rPr>
      </w:pPr>
      <w:r>
        <w:rPr>
          <w:rFonts w:ascii="微软雅黑" w:hAnsi="微软雅黑" w:eastAsia="微软雅黑" w:cs="微软雅黑"/>
          <w:spacing w:val="-1"/>
          <w:sz w:val="40"/>
          <w:szCs w:val="40"/>
        </w:rPr>
        <w:t>中国新闻奖新闻摄影参评作品推荐表</w:t>
      </w:r>
    </w:p>
    <w:tbl>
      <w:tblPr>
        <w:tblStyle w:val="6"/>
        <w:tblW w:w="10103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97"/>
        <w:gridCol w:w="916"/>
        <w:gridCol w:w="194"/>
        <w:gridCol w:w="1416"/>
        <w:gridCol w:w="422"/>
        <w:gridCol w:w="852"/>
        <w:gridCol w:w="852"/>
        <w:gridCol w:w="1276"/>
        <w:gridCol w:w="142"/>
        <w:gridCol w:w="705"/>
        <w:gridCol w:w="2531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9" w:hRule="atLeast"/>
          <w:jc w:val="center"/>
        </w:trPr>
        <w:tc>
          <w:tcPr>
            <w:tcW w:w="1713" w:type="dxa"/>
            <w:gridSpan w:val="2"/>
            <w:vAlign w:val="top"/>
          </w:tcPr>
          <w:p>
            <w:pPr>
              <w:spacing w:before="247" w:line="199" w:lineRule="auto"/>
              <w:ind w:left="535"/>
              <w:rPr>
                <w:rFonts w:ascii="华文中宋" w:hAnsi="华文中宋" w:eastAsia="华文中宋" w:cs="华文中宋"/>
                <w:sz w:val="28"/>
                <w:szCs w:val="28"/>
              </w:rPr>
            </w:pPr>
            <w:r>
              <w:rPr>
                <w:rFonts w:ascii="华文中宋" w:hAnsi="华文中宋" w:eastAsia="华文中宋" w:cs="华文中宋"/>
                <w:spacing w:val="-2"/>
                <w:sz w:val="28"/>
                <w:szCs w:val="28"/>
              </w:rPr>
              <w:t>标题</w:t>
            </w:r>
          </w:p>
        </w:tc>
        <w:tc>
          <w:tcPr>
            <w:tcW w:w="3736" w:type="dxa"/>
            <w:gridSpan w:val="5"/>
            <w:vAlign w:val="center"/>
          </w:tcPr>
          <w:p>
            <w:pPr>
              <w:pStyle w:val="7"/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《10名西藏孩子在福州获“心”生》</w:t>
            </w:r>
          </w:p>
        </w:tc>
        <w:tc>
          <w:tcPr>
            <w:tcW w:w="1418" w:type="dxa"/>
            <w:gridSpan w:val="2"/>
            <w:vAlign w:val="center"/>
          </w:tcPr>
          <w:p>
            <w:pPr>
              <w:spacing w:before="248" w:line="199" w:lineRule="auto"/>
              <w:ind w:left="153"/>
              <w:rPr>
                <w:rFonts w:ascii="华文中宋" w:hAnsi="华文中宋" w:eastAsia="华文中宋" w:cs="华文中宋"/>
                <w:sz w:val="28"/>
                <w:szCs w:val="28"/>
              </w:rPr>
            </w:pPr>
            <w:r>
              <w:rPr>
                <w:rFonts w:ascii="华文中宋" w:hAnsi="华文中宋" w:eastAsia="华文中宋" w:cs="华文中宋"/>
                <w:spacing w:val="-1"/>
                <w:sz w:val="28"/>
                <w:szCs w:val="28"/>
              </w:rPr>
              <w:t>作品类别</w:t>
            </w:r>
          </w:p>
        </w:tc>
        <w:tc>
          <w:tcPr>
            <w:tcW w:w="3236" w:type="dxa"/>
            <w:gridSpan w:val="2"/>
            <w:vAlign w:val="top"/>
          </w:tcPr>
          <w:p>
            <w:pPr>
              <w:spacing w:before="106" w:line="241" w:lineRule="auto"/>
              <w:ind w:left="418" w:right="420" w:firstLine="93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8"/>
                <w:sz w:val="28"/>
                <w:szCs w:val="28"/>
              </w:rPr>
              <w:t>新闻摄影</w:t>
            </w:r>
            <w:r>
              <w:rPr>
                <w:rFonts w:ascii="仿宋" w:hAnsi="仿宋" w:eastAsia="仿宋" w:cs="仿宋"/>
                <w:spacing w:val="-136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27"/>
                <w:sz w:val="28"/>
                <w:szCs w:val="28"/>
                <w:u w:val="single" w:color="auto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27"/>
                <w:sz w:val="28"/>
                <w:szCs w:val="28"/>
                <w:u w:val="single" w:color="auto"/>
                <w:lang w:val="en-US" w:eastAsia="zh-CN"/>
              </w:rPr>
              <w:t>组照</w:t>
            </w:r>
            <w:r>
              <w:rPr>
                <w:rFonts w:ascii="仿宋" w:hAnsi="仿宋" w:eastAsia="仿宋" w:cs="仿宋"/>
                <w:spacing w:val="-8"/>
                <w:sz w:val="28"/>
                <w:szCs w:val="28"/>
              </w:rPr>
              <w:t>类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（单幅/组照/国际传播）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jc w:val="center"/>
        </w:trPr>
        <w:tc>
          <w:tcPr>
            <w:tcW w:w="1713" w:type="dxa"/>
            <w:gridSpan w:val="2"/>
            <w:vAlign w:val="top"/>
          </w:tcPr>
          <w:p>
            <w:pPr>
              <w:spacing w:before="69" w:line="196" w:lineRule="auto"/>
              <w:ind w:left="535"/>
              <w:rPr>
                <w:rFonts w:ascii="华文中宋" w:hAnsi="华文中宋" w:eastAsia="华文中宋" w:cs="华文中宋"/>
                <w:sz w:val="28"/>
                <w:szCs w:val="28"/>
              </w:rPr>
            </w:pPr>
            <w:r>
              <w:rPr>
                <w:rFonts w:ascii="华文中宋" w:hAnsi="华文中宋" w:eastAsia="华文中宋" w:cs="华文中宋"/>
                <w:spacing w:val="-2"/>
                <w:sz w:val="28"/>
                <w:szCs w:val="28"/>
              </w:rPr>
              <w:t>作者</w:t>
            </w:r>
          </w:p>
        </w:tc>
        <w:tc>
          <w:tcPr>
            <w:tcW w:w="3736" w:type="dxa"/>
            <w:gridSpan w:val="5"/>
            <w:vAlign w:val="center"/>
          </w:tcPr>
          <w:p>
            <w:pPr>
              <w:pStyle w:val="7"/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池远</w:t>
            </w:r>
          </w:p>
        </w:tc>
        <w:tc>
          <w:tcPr>
            <w:tcW w:w="1418" w:type="dxa"/>
            <w:gridSpan w:val="2"/>
            <w:vAlign w:val="center"/>
          </w:tcPr>
          <w:p>
            <w:pPr>
              <w:spacing w:before="69" w:line="196" w:lineRule="auto"/>
              <w:ind w:left="441"/>
              <w:rPr>
                <w:rFonts w:ascii="华文中宋" w:hAnsi="华文中宋" w:eastAsia="华文中宋" w:cs="华文中宋"/>
                <w:sz w:val="28"/>
                <w:szCs w:val="28"/>
              </w:rPr>
            </w:pPr>
            <w:r>
              <w:rPr>
                <w:rFonts w:ascii="华文中宋" w:hAnsi="华文中宋" w:eastAsia="华文中宋" w:cs="华文中宋"/>
                <w:spacing w:val="-4"/>
                <w:sz w:val="28"/>
                <w:szCs w:val="28"/>
              </w:rPr>
              <w:t>编辑</w:t>
            </w:r>
          </w:p>
        </w:tc>
        <w:tc>
          <w:tcPr>
            <w:tcW w:w="3236" w:type="dxa"/>
            <w:gridSpan w:val="2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吴晓婷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  <w:jc w:val="center"/>
        </w:trPr>
        <w:tc>
          <w:tcPr>
            <w:tcW w:w="1713" w:type="dxa"/>
            <w:gridSpan w:val="2"/>
            <w:vAlign w:val="top"/>
          </w:tcPr>
          <w:p>
            <w:pPr>
              <w:spacing w:before="132" w:line="198" w:lineRule="auto"/>
              <w:ind w:left="251"/>
              <w:rPr>
                <w:rFonts w:ascii="华文中宋" w:hAnsi="华文中宋" w:eastAsia="华文中宋" w:cs="华文中宋"/>
                <w:sz w:val="28"/>
                <w:szCs w:val="28"/>
              </w:rPr>
            </w:pPr>
            <w:r>
              <w:rPr>
                <w:rFonts w:ascii="华文中宋" w:hAnsi="华文中宋" w:eastAsia="华文中宋" w:cs="华文中宋"/>
                <w:spacing w:val="-1"/>
                <w:sz w:val="28"/>
                <w:szCs w:val="28"/>
              </w:rPr>
              <w:t>原创单位</w:t>
            </w:r>
          </w:p>
        </w:tc>
        <w:tc>
          <w:tcPr>
            <w:tcW w:w="3736" w:type="dxa"/>
            <w:gridSpan w:val="5"/>
            <w:vAlign w:val="center"/>
          </w:tcPr>
          <w:p>
            <w:pPr>
              <w:pStyle w:val="7"/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福州日报社</w:t>
            </w:r>
          </w:p>
        </w:tc>
        <w:tc>
          <w:tcPr>
            <w:tcW w:w="1418" w:type="dxa"/>
            <w:gridSpan w:val="2"/>
            <w:vAlign w:val="center"/>
          </w:tcPr>
          <w:p>
            <w:pPr>
              <w:spacing w:before="41" w:line="219" w:lineRule="auto"/>
              <w:ind w:left="352" w:right="148" w:hanging="195"/>
              <w:rPr>
                <w:rFonts w:ascii="华文中宋" w:hAnsi="华文中宋" w:eastAsia="华文中宋" w:cs="华文中宋"/>
                <w:sz w:val="18"/>
                <w:szCs w:val="18"/>
              </w:rPr>
            </w:pPr>
            <w:r>
              <w:rPr>
                <w:rFonts w:ascii="华文中宋" w:hAnsi="华文中宋" w:eastAsia="华文中宋" w:cs="华文中宋"/>
                <w:spacing w:val="-2"/>
                <w:sz w:val="18"/>
                <w:szCs w:val="18"/>
              </w:rPr>
              <w:t>发布端/账号/</w:t>
            </w:r>
            <w:r>
              <w:rPr>
                <w:rFonts w:ascii="华文中宋" w:hAnsi="华文中宋" w:eastAsia="华文中宋" w:cs="华文中宋"/>
                <w:spacing w:val="4"/>
                <w:sz w:val="18"/>
                <w:szCs w:val="18"/>
              </w:rPr>
              <w:t xml:space="preserve"> </w:t>
            </w:r>
            <w:r>
              <w:rPr>
                <w:rFonts w:ascii="华文中宋" w:hAnsi="华文中宋" w:eastAsia="华文中宋" w:cs="华文中宋"/>
                <w:spacing w:val="-2"/>
                <w:sz w:val="18"/>
                <w:szCs w:val="18"/>
              </w:rPr>
              <w:t>媒体名称</w:t>
            </w:r>
          </w:p>
        </w:tc>
        <w:tc>
          <w:tcPr>
            <w:tcW w:w="3236" w:type="dxa"/>
            <w:gridSpan w:val="2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lang w:val="en-US" w:eastAsia="zh-CN"/>
              </w:rPr>
            </w:pPr>
            <w:bookmarkStart w:id="0" w:name="_GoBack"/>
            <w:r>
              <w:rPr>
                <w:rFonts w:hint="eastAsia" w:ascii="宋体" w:hAnsi="宋体" w:eastAsia="宋体" w:cs="宋体"/>
                <w:lang w:val="en-US" w:eastAsia="zh-CN"/>
              </w:rPr>
              <w:t>福州日报社影像中心微信公众号</w:t>
            </w:r>
            <w:bookmarkEnd w:id="0"/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  <w:jc w:val="center"/>
        </w:trPr>
        <w:tc>
          <w:tcPr>
            <w:tcW w:w="1713" w:type="dxa"/>
            <w:gridSpan w:val="2"/>
            <w:vAlign w:val="top"/>
          </w:tcPr>
          <w:p>
            <w:pPr>
              <w:spacing w:before="22" w:line="187" w:lineRule="auto"/>
              <w:ind w:left="193" w:right="167" w:firstLine="62"/>
              <w:rPr>
                <w:rFonts w:ascii="华文中宋" w:hAnsi="华文中宋" w:eastAsia="华文中宋" w:cs="华文中宋"/>
                <w:sz w:val="24"/>
                <w:szCs w:val="24"/>
              </w:rPr>
            </w:pPr>
            <w:r>
              <w:rPr>
                <w:rFonts w:ascii="华文中宋" w:hAnsi="华文中宋" w:eastAsia="华文中宋" w:cs="华文中宋"/>
                <w:spacing w:val="-2"/>
                <w:sz w:val="28"/>
                <w:szCs w:val="28"/>
              </w:rPr>
              <w:t>刊播版面</w:t>
            </w:r>
            <w:r>
              <w:rPr>
                <w:rFonts w:ascii="华文中宋" w:hAnsi="华文中宋" w:eastAsia="华文中宋" w:cs="华文中宋"/>
                <w:sz w:val="28"/>
                <w:szCs w:val="28"/>
              </w:rPr>
              <w:t xml:space="preserve">  </w:t>
            </w:r>
            <w:r>
              <w:rPr>
                <w:rFonts w:ascii="华文中宋" w:hAnsi="华文中宋" w:eastAsia="华文中宋" w:cs="华文中宋"/>
                <w:spacing w:val="-13"/>
                <w:sz w:val="24"/>
                <w:szCs w:val="24"/>
              </w:rPr>
              <w:t>(名称及版次)</w:t>
            </w:r>
          </w:p>
        </w:tc>
        <w:tc>
          <w:tcPr>
            <w:tcW w:w="3736" w:type="dxa"/>
            <w:gridSpan w:val="5"/>
            <w:vAlign w:val="center"/>
          </w:tcPr>
          <w:p>
            <w:pPr>
              <w:pStyle w:val="7"/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影像中心微信公众号</w:t>
            </w:r>
          </w:p>
        </w:tc>
        <w:tc>
          <w:tcPr>
            <w:tcW w:w="1418" w:type="dxa"/>
            <w:gridSpan w:val="2"/>
            <w:vAlign w:val="center"/>
          </w:tcPr>
          <w:p>
            <w:pPr>
              <w:spacing w:before="178" w:line="198" w:lineRule="auto"/>
              <w:ind w:left="155"/>
              <w:rPr>
                <w:rFonts w:ascii="华文中宋" w:hAnsi="华文中宋" w:eastAsia="华文中宋" w:cs="华文中宋"/>
                <w:sz w:val="28"/>
                <w:szCs w:val="28"/>
              </w:rPr>
            </w:pPr>
            <w:r>
              <w:rPr>
                <w:rFonts w:ascii="华文中宋" w:hAnsi="华文中宋" w:eastAsia="华文中宋" w:cs="华文中宋"/>
                <w:spacing w:val="-2"/>
                <w:sz w:val="28"/>
                <w:szCs w:val="28"/>
              </w:rPr>
              <w:t>刊播日期</w:t>
            </w:r>
          </w:p>
        </w:tc>
        <w:tc>
          <w:tcPr>
            <w:tcW w:w="3236" w:type="dxa"/>
            <w:gridSpan w:val="2"/>
            <w:vAlign w:val="center"/>
          </w:tcPr>
          <w:p>
            <w:pPr>
              <w:pStyle w:val="7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2023年</w:t>
            </w:r>
            <w:r>
              <w:rPr>
                <w:rFonts w:hint="eastAsia" w:ascii="宋体" w:hAnsi="宋体" w:eastAsia="宋体" w:cs="宋体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</w:rPr>
              <w:t>月</w:t>
            </w:r>
            <w:r>
              <w:rPr>
                <w:rFonts w:hint="eastAsia" w:ascii="宋体" w:hAnsi="宋体" w:eastAsia="宋体" w:cs="宋体"/>
                <w:lang w:val="en-US" w:eastAsia="zh-CN"/>
              </w:rPr>
              <w:t>14</w:t>
            </w:r>
            <w:r>
              <w:rPr>
                <w:rFonts w:hint="eastAsia" w:ascii="宋体" w:hAnsi="宋体" w:eastAsia="宋体" w:cs="宋体"/>
              </w:rPr>
              <w:t>日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" w:hRule="atLeast"/>
          <w:jc w:val="center"/>
        </w:trPr>
        <w:tc>
          <w:tcPr>
            <w:tcW w:w="1713" w:type="dxa"/>
            <w:gridSpan w:val="2"/>
            <w:vAlign w:val="top"/>
          </w:tcPr>
          <w:p>
            <w:pPr>
              <w:spacing w:before="55" w:line="191" w:lineRule="auto"/>
              <w:ind w:left="282" w:right="275" w:firstLine="133"/>
              <w:rPr>
                <w:rFonts w:ascii="华文中宋" w:hAnsi="华文中宋" w:eastAsia="华文中宋" w:cs="华文中宋"/>
                <w:sz w:val="28"/>
                <w:szCs w:val="28"/>
              </w:rPr>
            </w:pPr>
            <w:r>
              <w:rPr>
                <w:rFonts w:ascii="华文中宋" w:hAnsi="华文中宋" w:eastAsia="华文中宋" w:cs="华文中宋"/>
                <w:spacing w:val="-10"/>
                <w:w w:val="98"/>
                <w:sz w:val="28"/>
                <w:szCs w:val="28"/>
              </w:rPr>
              <w:t>新媒体</w:t>
            </w:r>
            <w:r>
              <w:rPr>
                <w:rFonts w:ascii="华文中宋" w:hAnsi="华文中宋" w:eastAsia="华文中宋" w:cs="华文中宋"/>
                <w:sz w:val="28"/>
                <w:szCs w:val="28"/>
              </w:rPr>
              <w:t xml:space="preserve">  </w:t>
            </w:r>
            <w:r>
              <w:rPr>
                <w:rFonts w:ascii="华文中宋" w:hAnsi="华文中宋" w:eastAsia="华文中宋" w:cs="华文中宋"/>
                <w:spacing w:val="-16"/>
                <w:sz w:val="28"/>
                <w:szCs w:val="28"/>
              </w:rPr>
              <w:t>作品网址</w:t>
            </w:r>
          </w:p>
        </w:tc>
        <w:tc>
          <w:tcPr>
            <w:tcW w:w="8390" w:type="dxa"/>
            <w:gridSpan w:val="9"/>
            <w:vAlign w:val="top"/>
          </w:tcPr>
          <w:p>
            <w:pPr>
              <w:spacing w:before="250" w:line="217" w:lineRule="auto"/>
              <w:ind w:left="140"/>
              <w:rPr>
                <w:rFonts w:ascii="仿宋" w:hAnsi="仿宋" w:eastAsia="仿宋" w:cs="仿宋"/>
                <w:sz w:val="21"/>
                <w:szCs w:val="21"/>
              </w:rPr>
            </w:pPr>
            <w:r>
              <w:rPr>
                <w:rFonts w:hint="eastAsia"/>
              </w:rPr>
              <w:t>https://mp.weixin.qq.com/s/L866P4Jc3bkcxxXqZXS0Dw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jc w:val="center"/>
        </w:trPr>
        <w:tc>
          <w:tcPr>
            <w:tcW w:w="3323" w:type="dxa"/>
            <w:gridSpan w:val="4"/>
            <w:vAlign w:val="top"/>
          </w:tcPr>
          <w:p>
            <w:pPr>
              <w:spacing w:before="70" w:line="195" w:lineRule="auto"/>
              <w:ind w:left="134"/>
              <w:rPr>
                <w:rFonts w:ascii="华文中宋" w:hAnsi="华文中宋" w:eastAsia="华文中宋" w:cs="华文中宋"/>
                <w:sz w:val="28"/>
                <w:szCs w:val="28"/>
              </w:rPr>
            </w:pPr>
            <w:r>
              <w:rPr>
                <w:rFonts w:ascii="华文中宋" w:hAnsi="华文中宋" w:eastAsia="华文中宋" w:cs="华文中宋"/>
                <w:spacing w:val="-2"/>
                <w:sz w:val="28"/>
                <w:szCs w:val="28"/>
              </w:rPr>
              <w:t>所配合的文字报道的标题</w:t>
            </w:r>
          </w:p>
        </w:tc>
        <w:tc>
          <w:tcPr>
            <w:tcW w:w="6780" w:type="dxa"/>
            <w:gridSpan w:val="7"/>
            <w:vAlign w:val="top"/>
          </w:tcPr>
          <w:p>
            <w:pPr>
              <w:spacing w:before="97" w:line="217" w:lineRule="auto"/>
              <w:ind w:left="544"/>
              <w:rPr>
                <w:rFonts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《10名西藏孩子在福州获“心”生》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3" w:hRule="atLeast"/>
          <w:jc w:val="center"/>
        </w:trPr>
        <w:tc>
          <w:tcPr>
            <w:tcW w:w="797" w:type="dxa"/>
            <w:vAlign w:val="top"/>
          </w:tcPr>
          <w:p>
            <w:pPr>
              <w:spacing w:before="252" w:line="159" w:lineRule="exact"/>
              <w:ind w:left="409"/>
              <w:rPr>
                <w:rFonts w:ascii="华文中宋" w:hAnsi="华文中宋" w:eastAsia="华文中宋" w:cs="华文中宋"/>
                <w:sz w:val="28"/>
                <w:szCs w:val="28"/>
              </w:rPr>
            </w:pPr>
            <w:r>
              <w:rPr>
                <w:rFonts w:ascii="华文中宋" w:hAnsi="华文中宋" w:eastAsia="华文中宋" w:cs="华文中宋"/>
                <w:position w:val="4"/>
                <w:sz w:val="28"/>
                <w:szCs w:val="28"/>
              </w:rPr>
              <w:t>︵</w:t>
            </w:r>
          </w:p>
          <w:p>
            <w:pPr>
              <w:spacing w:before="44" w:line="215" w:lineRule="auto"/>
              <w:ind w:left="122" w:right="115" w:hanging="1"/>
              <w:jc w:val="both"/>
              <w:rPr>
                <w:rFonts w:ascii="华文中宋" w:hAnsi="华文中宋" w:eastAsia="华文中宋" w:cs="华文中宋"/>
                <w:sz w:val="28"/>
                <w:szCs w:val="28"/>
              </w:rPr>
            </w:pPr>
            <w:r>
              <w:rPr>
                <w:rFonts w:ascii="华文中宋" w:hAnsi="华文中宋" w:eastAsia="华文中宋" w:cs="华文中宋"/>
                <w:spacing w:val="-3"/>
                <w:sz w:val="28"/>
                <w:szCs w:val="28"/>
              </w:rPr>
              <w:t>作采</w:t>
            </w:r>
            <w:r>
              <w:rPr>
                <w:rFonts w:ascii="华文中宋" w:hAnsi="华文中宋" w:eastAsia="华文中宋" w:cs="华文中宋"/>
                <w:sz w:val="28"/>
                <w:szCs w:val="28"/>
              </w:rPr>
              <w:t xml:space="preserve"> </w:t>
            </w:r>
            <w:r>
              <w:rPr>
                <w:rFonts w:ascii="华文中宋" w:hAnsi="华文中宋" w:eastAsia="华文中宋" w:cs="华文中宋"/>
                <w:spacing w:val="-4"/>
                <w:sz w:val="28"/>
                <w:szCs w:val="28"/>
              </w:rPr>
              <w:t>品编</w:t>
            </w:r>
            <w:r>
              <w:rPr>
                <w:rFonts w:ascii="华文中宋" w:hAnsi="华文中宋" w:eastAsia="华文中宋" w:cs="华文中宋"/>
                <w:sz w:val="28"/>
                <w:szCs w:val="28"/>
              </w:rPr>
              <w:t xml:space="preserve"> </w:t>
            </w:r>
            <w:r>
              <w:rPr>
                <w:rFonts w:ascii="华文中宋" w:hAnsi="华文中宋" w:eastAsia="华文中宋" w:cs="华文中宋"/>
                <w:spacing w:val="-4"/>
                <w:sz w:val="28"/>
                <w:szCs w:val="28"/>
              </w:rPr>
              <w:t>简过</w:t>
            </w:r>
            <w:r>
              <w:rPr>
                <w:rFonts w:ascii="华文中宋" w:hAnsi="华文中宋" w:eastAsia="华文中宋" w:cs="华文中宋"/>
                <w:sz w:val="28"/>
                <w:szCs w:val="28"/>
              </w:rPr>
              <w:t xml:space="preserve"> </w:t>
            </w:r>
            <w:r>
              <w:rPr>
                <w:rFonts w:ascii="华文中宋" w:hAnsi="华文中宋" w:eastAsia="华文中宋" w:cs="华文中宋"/>
                <w:spacing w:val="-4"/>
                <w:sz w:val="28"/>
                <w:szCs w:val="28"/>
              </w:rPr>
              <w:t>介程</w:t>
            </w:r>
          </w:p>
          <w:p>
            <w:pPr>
              <w:spacing w:before="51" w:line="132" w:lineRule="exact"/>
              <w:ind w:left="400"/>
              <w:rPr>
                <w:rFonts w:ascii="华文中宋" w:hAnsi="华文中宋" w:eastAsia="华文中宋" w:cs="华文中宋"/>
                <w:sz w:val="7"/>
                <w:szCs w:val="7"/>
              </w:rPr>
            </w:pPr>
            <w:r>
              <w:rPr>
                <w:rFonts w:ascii="华文中宋" w:hAnsi="华文中宋" w:eastAsia="华文中宋" w:cs="华文中宋"/>
                <w:spacing w:val="130"/>
                <w:w w:val="175"/>
                <w:sz w:val="7"/>
                <w:szCs w:val="7"/>
              </w:rPr>
              <w:t>︶</w:t>
            </w:r>
          </w:p>
        </w:tc>
        <w:tc>
          <w:tcPr>
            <w:tcW w:w="9306" w:type="dxa"/>
            <w:gridSpan w:val="10"/>
            <w:vAlign w:val="top"/>
          </w:tcPr>
          <w:p>
            <w:pPr>
              <w:spacing w:before="3" w:line="213" w:lineRule="auto"/>
              <w:ind w:left="111" w:right="160" w:firstLine="429"/>
              <w:rPr>
                <w:rFonts w:hint="eastAsia" w:ascii="仿宋" w:hAnsi="仿宋" w:eastAsia="仿宋" w:cs="仿宋"/>
                <w:spacing w:val="-3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3"/>
                <w:sz w:val="24"/>
                <w:szCs w:val="24"/>
                <w:lang w:val="en-US" w:eastAsia="zh-CN"/>
              </w:rPr>
              <w:t>对口支援西藏昌都市，是党中央和福建省委交给福州的重大政治任务，也是福州义不容辞的光荣政治责任。2023年4月中旬，</w:t>
            </w:r>
            <w:r>
              <w:rPr>
                <w:rFonts w:hint="eastAsia" w:ascii="仿宋" w:hAnsi="仿宋" w:eastAsia="仿宋" w:cs="仿宋"/>
                <w:spacing w:val="-3"/>
                <w:sz w:val="24"/>
                <w:szCs w:val="24"/>
              </w:rPr>
              <w:t>得益于“西藏昌都市先天性心脏病免费救治项目”，10名来自</w:t>
            </w:r>
            <w:r>
              <w:rPr>
                <w:rFonts w:hint="eastAsia" w:ascii="仿宋" w:hAnsi="仿宋" w:eastAsia="仿宋" w:cs="仿宋"/>
                <w:spacing w:val="-3"/>
                <w:sz w:val="24"/>
                <w:szCs w:val="24"/>
                <w:lang w:val="en-US" w:eastAsia="zh-CN"/>
              </w:rPr>
              <w:t>昌都市</w:t>
            </w:r>
            <w:r>
              <w:rPr>
                <w:rFonts w:hint="eastAsia" w:ascii="仿宋" w:hAnsi="仿宋" w:eastAsia="仿宋" w:cs="仿宋"/>
                <w:spacing w:val="-3"/>
                <w:sz w:val="24"/>
                <w:szCs w:val="24"/>
              </w:rPr>
              <w:t>的孩子在福建省儿童医院顺利完成先天性心脏病手术治疗，即将出院</w:t>
            </w:r>
            <w:r>
              <w:rPr>
                <w:rFonts w:hint="eastAsia" w:ascii="仿宋" w:hAnsi="仿宋" w:eastAsia="仿宋" w:cs="仿宋"/>
                <w:spacing w:val="-3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spacing w:val="-3"/>
                <w:sz w:val="24"/>
                <w:szCs w:val="24"/>
              </w:rPr>
              <w:t>他们中最大的15岁,最小的2岁。</w:t>
            </w:r>
          </w:p>
          <w:p>
            <w:pPr>
              <w:spacing w:before="3" w:line="213" w:lineRule="auto"/>
              <w:ind w:left="111" w:right="160" w:firstLine="429"/>
              <w:rPr>
                <w:rFonts w:hint="default" w:ascii="仿宋" w:hAnsi="仿宋" w:eastAsia="仿宋" w:cs="仿宋"/>
                <w:spacing w:val="-3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3"/>
                <w:sz w:val="24"/>
                <w:szCs w:val="24"/>
                <w:lang w:val="en-US" w:eastAsia="zh-CN"/>
              </w:rPr>
              <w:t>记者了解到这一信息后，认为这是中央关于援藏工作重大题材，并认真深入采访。这些孩子们得到福建和上海近50人</w:t>
            </w:r>
            <w:r>
              <w:rPr>
                <w:rFonts w:hint="eastAsia" w:ascii="仿宋" w:hAnsi="仿宋" w:eastAsia="仿宋" w:cs="仿宋"/>
                <w:spacing w:val="-3"/>
                <w:sz w:val="24"/>
                <w:szCs w:val="24"/>
              </w:rPr>
              <w:t>专业医疗团队</w:t>
            </w:r>
            <w:r>
              <w:rPr>
                <w:rFonts w:hint="eastAsia" w:ascii="仿宋" w:hAnsi="仿宋" w:eastAsia="仿宋" w:cs="仿宋"/>
                <w:spacing w:val="-3"/>
                <w:sz w:val="24"/>
                <w:szCs w:val="24"/>
                <w:lang w:val="en-US" w:eastAsia="zh-CN"/>
              </w:rPr>
              <w:t>提供</w:t>
            </w:r>
            <w:r>
              <w:rPr>
                <w:rFonts w:hint="eastAsia" w:ascii="仿宋" w:hAnsi="仿宋" w:eastAsia="仿宋" w:cs="仿宋"/>
                <w:spacing w:val="-3"/>
                <w:sz w:val="24"/>
                <w:szCs w:val="24"/>
              </w:rPr>
              <w:t>最优质、高效、安全的诊疗，“补心”手术分批次顺利完成。治疗期间，省儿童医院开设绿色通道和专设病房，实现“拎包入住”，并提供定制化餐食，开展休闲娱乐项目，为孩子和陪同家长提供尽可能多的便利。</w:t>
            </w:r>
            <w:r>
              <w:rPr>
                <w:rFonts w:hint="eastAsia" w:ascii="仿宋" w:hAnsi="仿宋" w:eastAsia="仿宋" w:cs="仿宋"/>
                <w:spacing w:val="-3"/>
                <w:sz w:val="24"/>
                <w:szCs w:val="24"/>
                <w:lang w:val="en-US" w:eastAsia="zh-CN"/>
              </w:rPr>
              <w:t>4月14日，孩子们出院，记者再次来到现场，用相机定格这一具有重要意义的时刻。画面朴实生动，体现了福州对昌都的真情实意，彰显了对口援藏工作的幸福答卷。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3" w:hRule="atLeast"/>
          <w:jc w:val="center"/>
        </w:trPr>
        <w:tc>
          <w:tcPr>
            <w:tcW w:w="797" w:type="dxa"/>
            <w:textDirection w:val="tbRlV"/>
            <w:vAlign w:val="top"/>
          </w:tcPr>
          <w:p>
            <w:pPr>
              <w:spacing w:before="257" w:line="190" w:lineRule="auto"/>
              <w:jc w:val="right"/>
              <w:rPr>
                <w:rFonts w:ascii="华文中宋" w:hAnsi="华文中宋" w:eastAsia="华文中宋" w:cs="华文中宋"/>
                <w:sz w:val="28"/>
                <w:szCs w:val="28"/>
              </w:rPr>
            </w:pPr>
            <w:r>
              <w:rPr>
                <w:rFonts w:ascii="华文中宋" w:hAnsi="华文中宋" w:eastAsia="华文中宋" w:cs="华文中宋"/>
                <w:spacing w:val="-53"/>
                <w:sz w:val="28"/>
                <w:szCs w:val="28"/>
              </w:rPr>
              <w:t>社会效</w:t>
            </w:r>
            <w:r>
              <w:rPr>
                <w:rFonts w:ascii="华文中宋" w:hAnsi="华文中宋" w:eastAsia="华文中宋" w:cs="华文中宋"/>
                <w:spacing w:val="47"/>
                <w:sz w:val="28"/>
                <w:szCs w:val="28"/>
              </w:rPr>
              <w:t>果</w:t>
            </w:r>
          </w:p>
        </w:tc>
        <w:tc>
          <w:tcPr>
            <w:tcW w:w="9306" w:type="dxa"/>
            <w:gridSpan w:val="10"/>
            <w:vAlign w:val="top"/>
          </w:tcPr>
          <w:p>
            <w:pPr>
              <w:spacing w:before="3" w:line="213" w:lineRule="auto"/>
              <w:ind w:left="111" w:right="160" w:firstLine="429"/>
              <w:rPr>
                <w:rFonts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pacing w:val="-3"/>
                <w:sz w:val="24"/>
                <w:szCs w:val="24"/>
                <w:lang w:val="en-US" w:eastAsia="zh-CN"/>
              </w:rPr>
              <w:t>影像中心微信公众号发布后，在福州市和昌都市广大干部群众中引发强烈反响，大家一致认为，这是对西藏昌都市开展医疗支援的重要举措、突出成效，为进一步做好援藏各项工作营造了良好舆论氛围。作品中报道的福州免费帮助西藏昌都举措之一心脏病免费救治项目，树立了福州援藏工作的典型，为全国各地援藏工作提供了借鉴。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4" w:hRule="atLeast"/>
          <w:jc w:val="center"/>
        </w:trPr>
        <w:tc>
          <w:tcPr>
            <w:tcW w:w="797" w:type="dxa"/>
            <w:textDirection w:val="tbRlV"/>
            <w:vAlign w:val="top"/>
          </w:tcPr>
          <w:p>
            <w:pPr>
              <w:spacing w:before="256" w:line="192" w:lineRule="auto"/>
              <w:ind w:left="351"/>
              <w:rPr>
                <w:rFonts w:ascii="华文中宋" w:hAnsi="华文中宋" w:eastAsia="华文中宋" w:cs="华文中宋"/>
                <w:sz w:val="28"/>
                <w:szCs w:val="28"/>
              </w:rPr>
            </w:pPr>
            <w:r>
              <w:rPr>
                <w:rFonts w:ascii="华文中宋" w:hAnsi="华文中宋" w:eastAsia="华文中宋" w:cs="华文中宋"/>
                <w:spacing w:val="-6"/>
                <w:sz w:val="28"/>
                <w:szCs w:val="28"/>
              </w:rPr>
              <w:t>推荐理由</w:t>
            </w:r>
          </w:p>
        </w:tc>
        <w:tc>
          <w:tcPr>
            <w:tcW w:w="9306" w:type="dxa"/>
            <w:gridSpan w:val="10"/>
            <w:vAlign w:val="top"/>
          </w:tcPr>
          <w:p>
            <w:pPr>
              <w:spacing w:before="3" w:line="213" w:lineRule="auto"/>
              <w:ind w:left="111" w:right="160" w:firstLine="429"/>
              <w:rPr>
                <w:rFonts w:ascii="华文中宋" w:hAnsi="华文中宋" w:eastAsia="华文中宋" w:cs="华文中宋"/>
                <w:spacing w:val="-15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3"/>
                <w:sz w:val="24"/>
                <w:szCs w:val="24"/>
                <w:lang w:val="en-US" w:eastAsia="zh-CN"/>
              </w:rPr>
              <w:t>对口支援西藏是先富帮后富、最终实现共同富裕的重大举措,是社会主义制度优越性的集中体现。援助西藏孩子开展先天性心脏病手术治疗，是中央援藏工作重大题材，对于汇聚建设美丽幸福西藏、共圆伟大复兴梦想的合力具有重要意义。</w:t>
            </w:r>
          </w:p>
          <w:p>
            <w:pPr>
              <w:spacing w:before="3" w:line="213" w:lineRule="auto"/>
              <w:ind w:left="111" w:right="160" w:firstLine="5255" w:firstLineChars="2102"/>
              <w:rPr>
                <w:rFonts w:ascii="华文中宋" w:hAnsi="华文中宋" w:eastAsia="华文中宋" w:cs="华文中宋"/>
                <w:sz w:val="28"/>
                <w:szCs w:val="28"/>
              </w:rPr>
            </w:pPr>
            <w:r>
              <w:rPr>
                <w:rFonts w:ascii="华文中宋" w:hAnsi="华文中宋" w:eastAsia="华文中宋" w:cs="华文中宋"/>
                <w:spacing w:val="-15"/>
                <w:sz w:val="28"/>
                <w:szCs w:val="28"/>
              </w:rPr>
              <w:t>签名：</w:t>
            </w:r>
          </w:p>
          <w:p>
            <w:pPr>
              <w:spacing w:before="17" w:line="198" w:lineRule="auto"/>
              <w:ind w:left="5607"/>
              <w:rPr>
                <w:rFonts w:ascii="华文中宋" w:hAnsi="华文中宋" w:eastAsia="华文中宋" w:cs="华文中宋"/>
                <w:spacing w:val="-10"/>
                <w:sz w:val="28"/>
                <w:szCs w:val="28"/>
              </w:rPr>
            </w:pPr>
          </w:p>
          <w:p>
            <w:pPr>
              <w:spacing w:before="17" w:line="198" w:lineRule="auto"/>
              <w:ind w:left="5607"/>
              <w:rPr>
                <w:rFonts w:ascii="华文中宋" w:hAnsi="华文中宋" w:eastAsia="华文中宋" w:cs="华文中宋"/>
                <w:sz w:val="28"/>
                <w:szCs w:val="28"/>
              </w:rPr>
            </w:pPr>
            <w:r>
              <w:rPr>
                <w:rFonts w:ascii="华文中宋" w:hAnsi="华文中宋" w:eastAsia="华文中宋" w:cs="华文中宋"/>
                <w:spacing w:val="-10"/>
                <w:sz w:val="28"/>
                <w:szCs w:val="28"/>
              </w:rPr>
              <w:t>（盖单位公章）</w:t>
            </w:r>
          </w:p>
          <w:p>
            <w:pPr>
              <w:spacing w:before="141" w:line="198" w:lineRule="auto"/>
              <w:ind w:left="5647"/>
              <w:rPr>
                <w:rFonts w:ascii="华文中宋" w:hAnsi="华文中宋" w:eastAsia="华文中宋" w:cs="华文中宋"/>
                <w:sz w:val="28"/>
                <w:szCs w:val="28"/>
              </w:rPr>
            </w:pPr>
            <w:r>
              <w:rPr>
                <w:rFonts w:ascii="华文中宋" w:hAnsi="华文中宋" w:eastAsia="华文中宋" w:cs="华文中宋"/>
                <w:spacing w:val="-5"/>
                <w:sz w:val="28"/>
                <w:szCs w:val="28"/>
              </w:rPr>
              <w:t>2024 年</w:t>
            </w:r>
            <w:r>
              <w:rPr>
                <w:rFonts w:ascii="华文中宋" w:hAnsi="华文中宋" w:eastAsia="华文中宋" w:cs="华文中宋"/>
                <w:spacing w:val="6"/>
                <w:sz w:val="28"/>
                <w:szCs w:val="28"/>
              </w:rPr>
              <w:t xml:space="preserve">   </w:t>
            </w:r>
            <w:r>
              <w:rPr>
                <w:rFonts w:ascii="华文中宋" w:hAnsi="华文中宋" w:eastAsia="华文中宋" w:cs="华文中宋"/>
                <w:spacing w:val="-5"/>
                <w:sz w:val="28"/>
                <w:szCs w:val="28"/>
              </w:rPr>
              <w:t>月</w:t>
            </w:r>
            <w:r>
              <w:rPr>
                <w:rFonts w:ascii="华文中宋" w:hAnsi="华文中宋" w:eastAsia="华文中宋" w:cs="华文中宋"/>
                <w:spacing w:val="23"/>
                <w:w w:val="101"/>
                <w:sz w:val="28"/>
                <w:szCs w:val="28"/>
              </w:rPr>
              <w:t xml:space="preserve">   </w:t>
            </w:r>
            <w:r>
              <w:rPr>
                <w:rFonts w:ascii="华文中宋" w:hAnsi="华文中宋" w:eastAsia="华文中宋" w:cs="华文中宋"/>
                <w:spacing w:val="-5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2" w:hRule="atLeast"/>
          <w:jc w:val="center"/>
        </w:trPr>
        <w:tc>
          <w:tcPr>
            <w:tcW w:w="797" w:type="dxa"/>
            <w:textDirection w:val="tbRlV"/>
            <w:vAlign w:val="top"/>
          </w:tcPr>
          <w:p>
            <w:pPr>
              <w:spacing w:before="256" w:line="192" w:lineRule="auto"/>
              <w:ind w:left="327"/>
              <w:rPr>
                <w:rFonts w:ascii="华文中宋" w:hAnsi="华文中宋" w:eastAsia="华文中宋" w:cs="华文中宋"/>
                <w:sz w:val="28"/>
                <w:szCs w:val="28"/>
              </w:rPr>
            </w:pPr>
            <w:r>
              <w:rPr>
                <w:rFonts w:ascii="华文中宋" w:hAnsi="华文中宋" w:eastAsia="华文中宋" w:cs="华文中宋"/>
                <w:spacing w:val="9"/>
                <w:sz w:val="28"/>
                <w:szCs w:val="28"/>
              </w:rPr>
              <w:t>初评评语</w:t>
            </w:r>
          </w:p>
        </w:tc>
        <w:tc>
          <w:tcPr>
            <w:tcW w:w="9306" w:type="dxa"/>
            <w:gridSpan w:val="10"/>
            <w:vAlign w:val="top"/>
          </w:tcPr>
          <w:p>
            <w:pPr>
              <w:spacing w:before="54" w:line="217" w:lineRule="auto"/>
              <w:ind w:left="537"/>
            </w:pPr>
            <w:r>
              <w:rPr>
                <w:rFonts w:ascii="仿宋" w:hAnsi="仿宋" w:eastAsia="仿宋" w:cs="仿宋"/>
                <w:spacing w:val="-1"/>
                <w:sz w:val="21"/>
                <w:szCs w:val="21"/>
              </w:rPr>
              <w:t>初评评委会填报评语。主要负责人签名并加盖单位</w:t>
            </w:r>
            <w:r>
              <w:rPr>
                <w:rFonts w:ascii="仿宋" w:hAnsi="仿宋" w:eastAsia="仿宋" w:cs="仿宋"/>
                <w:spacing w:val="-2"/>
                <w:sz w:val="21"/>
                <w:szCs w:val="21"/>
              </w:rPr>
              <w:t>公章。</w:t>
            </w:r>
          </w:p>
          <w:p>
            <w:pPr>
              <w:spacing w:before="103" w:line="199" w:lineRule="auto"/>
              <w:ind w:left="4803"/>
              <w:rPr>
                <w:rFonts w:ascii="华文中宋" w:hAnsi="华文中宋" w:eastAsia="华文中宋" w:cs="华文中宋"/>
                <w:sz w:val="28"/>
                <w:szCs w:val="28"/>
              </w:rPr>
            </w:pPr>
            <w:r>
              <w:rPr>
                <w:rFonts w:ascii="华文中宋" w:hAnsi="华文中宋" w:eastAsia="华文中宋" w:cs="华文中宋"/>
                <w:spacing w:val="-15"/>
                <w:sz w:val="28"/>
                <w:szCs w:val="28"/>
              </w:rPr>
              <w:t>签名：</w:t>
            </w:r>
          </w:p>
          <w:p>
            <w:pPr>
              <w:spacing w:before="17" w:line="198" w:lineRule="auto"/>
              <w:ind w:left="5607"/>
              <w:rPr>
                <w:rFonts w:ascii="华文中宋" w:hAnsi="华文中宋" w:eastAsia="华文中宋" w:cs="华文中宋"/>
                <w:sz w:val="28"/>
                <w:szCs w:val="28"/>
              </w:rPr>
            </w:pPr>
            <w:r>
              <w:rPr>
                <w:rFonts w:ascii="华文中宋" w:hAnsi="华文中宋" w:eastAsia="华文中宋" w:cs="华文中宋"/>
                <w:spacing w:val="-10"/>
                <w:sz w:val="28"/>
                <w:szCs w:val="28"/>
              </w:rPr>
              <w:t>（盖单位公章）</w:t>
            </w:r>
          </w:p>
          <w:p>
            <w:pPr>
              <w:spacing w:before="140" w:line="198" w:lineRule="auto"/>
              <w:ind w:left="5647"/>
              <w:rPr>
                <w:rFonts w:ascii="华文中宋" w:hAnsi="华文中宋" w:eastAsia="华文中宋" w:cs="华文中宋"/>
                <w:sz w:val="28"/>
                <w:szCs w:val="28"/>
              </w:rPr>
            </w:pPr>
            <w:r>
              <w:rPr>
                <w:rFonts w:ascii="华文中宋" w:hAnsi="华文中宋" w:eastAsia="华文中宋" w:cs="华文中宋"/>
                <w:spacing w:val="-5"/>
                <w:sz w:val="28"/>
                <w:szCs w:val="28"/>
              </w:rPr>
              <w:t>2024 年</w:t>
            </w:r>
            <w:r>
              <w:rPr>
                <w:rFonts w:ascii="华文中宋" w:hAnsi="华文中宋" w:eastAsia="华文中宋" w:cs="华文中宋"/>
                <w:spacing w:val="6"/>
                <w:sz w:val="28"/>
                <w:szCs w:val="28"/>
              </w:rPr>
              <w:t xml:space="preserve">   </w:t>
            </w:r>
            <w:r>
              <w:rPr>
                <w:rFonts w:ascii="华文中宋" w:hAnsi="华文中宋" w:eastAsia="华文中宋" w:cs="华文中宋"/>
                <w:spacing w:val="-5"/>
                <w:sz w:val="28"/>
                <w:szCs w:val="28"/>
              </w:rPr>
              <w:t>月</w:t>
            </w:r>
            <w:r>
              <w:rPr>
                <w:rFonts w:ascii="华文中宋" w:hAnsi="华文中宋" w:eastAsia="华文中宋" w:cs="华文中宋"/>
                <w:spacing w:val="23"/>
                <w:w w:val="101"/>
                <w:sz w:val="28"/>
                <w:szCs w:val="28"/>
              </w:rPr>
              <w:t xml:space="preserve">   </w:t>
            </w:r>
            <w:r>
              <w:rPr>
                <w:rFonts w:ascii="华文中宋" w:hAnsi="华文中宋" w:eastAsia="华文中宋" w:cs="华文中宋"/>
                <w:spacing w:val="-5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  <w:jc w:val="center"/>
        </w:trPr>
        <w:tc>
          <w:tcPr>
            <w:tcW w:w="1907" w:type="dxa"/>
            <w:gridSpan w:val="3"/>
            <w:vAlign w:val="top"/>
          </w:tcPr>
          <w:p>
            <w:pPr>
              <w:spacing w:before="66" w:line="167" w:lineRule="auto"/>
              <w:jc w:val="right"/>
              <w:rPr>
                <w:rFonts w:ascii="华文中宋" w:hAnsi="华文中宋" w:eastAsia="华文中宋" w:cs="华文中宋"/>
                <w:sz w:val="28"/>
                <w:szCs w:val="28"/>
              </w:rPr>
            </w:pPr>
            <w:r>
              <w:rPr>
                <w:rFonts w:ascii="华文中宋" w:hAnsi="华文中宋" w:eastAsia="华文中宋" w:cs="华文中宋"/>
                <w:spacing w:val="-26"/>
                <w:sz w:val="28"/>
                <w:szCs w:val="28"/>
              </w:rPr>
              <w:t>联系人（作者）</w:t>
            </w:r>
          </w:p>
        </w:tc>
        <w:tc>
          <w:tcPr>
            <w:tcW w:w="1838" w:type="dxa"/>
            <w:gridSpan w:val="2"/>
            <w:vAlign w:val="top"/>
          </w:tcPr>
          <w:p>
            <w:pPr>
              <w:pStyle w:val="7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池 远</w:t>
            </w:r>
          </w:p>
        </w:tc>
        <w:tc>
          <w:tcPr>
            <w:tcW w:w="852" w:type="dxa"/>
            <w:vAlign w:val="top"/>
          </w:tcPr>
          <w:p>
            <w:pPr>
              <w:spacing w:before="66" w:line="167" w:lineRule="auto"/>
              <w:ind w:left="152"/>
              <w:rPr>
                <w:rFonts w:ascii="华文中宋" w:hAnsi="华文中宋" w:eastAsia="华文中宋" w:cs="华文中宋"/>
                <w:sz w:val="28"/>
                <w:szCs w:val="28"/>
              </w:rPr>
            </w:pPr>
            <w:r>
              <w:rPr>
                <w:rFonts w:ascii="华文中宋" w:hAnsi="华文中宋" w:eastAsia="华文中宋" w:cs="华文中宋"/>
                <w:spacing w:val="-2"/>
                <w:sz w:val="28"/>
                <w:szCs w:val="28"/>
              </w:rPr>
              <w:t>手机</w:t>
            </w:r>
          </w:p>
        </w:tc>
        <w:tc>
          <w:tcPr>
            <w:tcW w:w="2128" w:type="dxa"/>
            <w:gridSpan w:val="2"/>
            <w:vAlign w:val="top"/>
          </w:tcPr>
          <w:p>
            <w:pPr>
              <w:pStyle w:val="7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18559930061</w:t>
            </w:r>
          </w:p>
        </w:tc>
        <w:tc>
          <w:tcPr>
            <w:tcW w:w="847" w:type="dxa"/>
            <w:gridSpan w:val="2"/>
            <w:vAlign w:val="top"/>
          </w:tcPr>
          <w:p>
            <w:pPr>
              <w:spacing w:before="66" w:line="167" w:lineRule="auto"/>
              <w:ind w:left="183"/>
              <w:rPr>
                <w:rFonts w:ascii="华文中宋" w:hAnsi="华文中宋" w:eastAsia="华文中宋" w:cs="华文中宋"/>
                <w:sz w:val="28"/>
                <w:szCs w:val="28"/>
              </w:rPr>
            </w:pPr>
            <w:r>
              <w:rPr>
                <w:rFonts w:ascii="华文中宋" w:hAnsi="华文中宋" w:eastAsia="华文中宋" w:cs="华文中宋"/>
                <w:spacing w:val="-11"/>
                <w:sz w:val="28"/>
                <w:szCs w:val="28"/>
              </w:rPr>
              <w:t>电话</w:t>
            </w:r>
          </w:p>
        </w:tc>
        <w:tc>
          <w:tcPr>
            <w:tcW w:w="2531" w:type="dxa"/>
            <w:vAlign w:val="top"/>
          </w:tcPr>
          <w:p>
            <w:pPr>
              <w:pStyle w:val="7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  <w:jc w:val="center"/>
        </w:trPr>
        <w:tc>
          <w:tcPr>
            <w:tcW w:w="1713" w:type="dxa"/>
            <w:gridSpan w:val="2"/>
            <w:vAlign w:val="top"/>
          </w:tcPr>
          <w:p>
            <w:pPr>
              <w:spacing w:before="67" w:line="166" w:lineRule="auto"/>
              <w:ind w:left="290"/>
              <w:rPr>
                <w:rFonts w:ascii="华文中宋" w:hAnsi="华文中宋" w:eastAsia="华文中宋" w:cs="华文中宋"/>
                <w:sz w:val="28"/>
                <w:szCs w:val="28"/>
              </w:rPr>
            </w:pPr>
            <w:r>
              <w:rPr>
                <w:rFonts w:ascii="华文中宋" w:hAnsi="华文中宋" w:eastAsia="华文中宋" w:cs="华文中宋"/>
                <w:spacing w:val="-8"/>
                <w:sz w:val="28"/>
                <w:szCs w:val="28"/>
              </w:rPr>
              <w:t>电子邮箱</w:t>
            </w:r>
          </w:p>
        </w:tc>
        <w:tc>
          <w:tcPr>
            <w:tcW w:w="5012" w:type="dxa"/>
            <w:gridSpan w:val="6"/>
            <w:vAlign w:val="top"/>
          </w:tcPr>
          <w:p>
            <w:pPr>
              <w:pStyle w:val="7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308046817@qq.com</w:t>
            </w:r>
          </w:p>
        </w:tc>
        <w:tc>
          <w:tcPr>
            <w:tcW w:w="847" w:type="dxa"/>
            <w:gridSpan w:val="2"/>
            <w:vAlign w:val="top"/>
          </w:tcPr>
          <w:p>
            <w:pPr>
              <w:spacing w:before="67" w:line="166" w:lineRule="auto"/>
              <w:ind w:left="174"/>
              <w:rPr>
                <w:rFonts w:ascii="华文中宋" w:hAnsi="华文中宋" w:eastAsia="华文中宋" w:cs="华文中宋"/>
                <w:sz w:val="28"/>
                <w:szCs w:val="28"/>
              </w:rPr>
            </w:pPr>
            <w:r>
              <w:rPr>
                <w:rFonts w:ascii="华文中宋" w:hAnsi="华文中宋" w:eastAsia="华文中宋" w:cs="华文中宋"/>
                <w:spacing w:val="-9"/>
                <w:sz w:val="28"/>
                <w:szCs w:val="28"/>
              </w:rPr>
              <w:t>邮编</w:t>
            </w:r>
          </w:p>
        </w:tc>
        <w:tc>
          <w:tcPr>
            <w:tcW w:w="2531" w:type="dxa"/>
            <w:vAlign w:val="top"/>
          </w:tcPr>
          <w:p>
            <w:pPr>
              <w:pStyle w:val="7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350001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1713" w:type="dxa"/>
            <w:gridSpan w:val="2"/>
            <w:vAlign w:val="top"/>
          </w:tcPr>
          <w:p>
            <w:pPr>
              <w:spacing w:before="67" w:line="169" w:lineRule="auto"/>
              <w:ind w:left="533"/>
              <w:rPr>
                <w:rFonts w:ascii="华文中宋" w:hAnsi="华文中宋" w:eastAsia="华文中宋" w:cs="华文中宋"/>
                <w:sz w:val="28"/>
                <w:szCs w:val="28"/>
              </w:rPr>
            </w:pPr>
            <w:r>
              <w:rPr>
                <w:rFonts w:ascii="华文中宋" w:hAnsi="华文中宋" w:eastAsia="华文中宋" w:cs="华文中宋"/>
                <w:spacing w:val="-1"/>
                <w:sz w:val="28"/>
                <w:szCs w:val="28"/>
              </w:rPr>
              <w:t>地址</w:t>
            </w:r>
          </w:p>
        </w:tc>
        <w:tc>
          <w:tcPr>
            <w:tcW w:w="8390" w:type="dxa"/>
            <w:gridSpan w:val="9"/>
            <w:vAlign w:val="top"/>
          </w:tcPr>
          <w:p>
            <w:pPr>
              <w:pStyle w:val="7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 xml:space="preserve">  福建省福州市鼓楼区小柳路85号</w:t>
            </w:r>
          </w:p>
        </w:tc>
      </w:tr>
    </w:tbl>
    <w:p>
      <w:pPr>
        <w:spacing w:line="181" w:lineRule="exact"/>
        <w:rPr>
          <w:rFonts w:ascii="Arial" w:hAnsi="Arial" w:eastAsia="Arial" w:cs="Arial"/>
          <w:sz w:val="15"/>
          <w:szCs w:val="15"/>
        </w:rPr>
        <w:sectPr>
          <w:footerReference r:id="rId5" w:type="default"/>
          <w:pgSz w:w="11907" w:h="16839"/>
          <w:pgMar w:top="1431" w:right="898" w:bottom="1574" w:left="900" w:header="0" w:footer="1303" w:gutter="0"/>
          <w:cols w:space="720" w:num="1"/>
        </w:sectPr>
      </w:pPr>
    </w:p>
    <w:p>
      <w:pPr>
        <w:spacing w:line="463" w:lineRule="auto"/>
        <w:rPr>
          <w:rFonts w:hint="eastAsia" w:ascii="Arial" w:eastAsia="宋体"/>
          <w:sz w:val="21"/>
          <w:lang w:eastAsia="zh-CN"/>
        </w:rPr>
      </w:pPr>
    </w:p>
    <w:sectPr>
      <w:footerReference r:id="rId6" w:type="default"/>
      <w:pgSz w:w="11907" w:h="16839"/>
      <w:pgMar w:top="1431" w:right="1329" w:bottom="1575" w:left="1441" w:header="0" w:footer="1303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72" w:lineRule="auto"/>
      <w:ind w:left="4710"/>
      <w:rPr>
        <w:sz w:val="28"/>
        <w:szCs w:val="28"/>
      </w:rPr>
    </w:pPr>
    <w:r>
      <w:rPr>
        <w:spacing w:val="-6"/>
        <w:sz w:val="28"/>
        <w:szCs w:val="28"/>
      </w:rPr>
      <w:t>-</w:t>
    </w:r>
    <w:r>
      <w:rPr>
        <w:spacing w:val="11"/>
        <w:sz w:val="28"/>
        <w:szCs w:val="28"/>
      </w:rPr>
      <w:t xml:space="preserve"> </w:t>
    </w:r>
    <w:r>
      <w:rPr>
        <w:spacing w:val="-6"/>
        <w:sz w:val="28"/>
        <w:szCs w:val="28"/>
      </w:rPr>
      <w:t>8</w:t>
    </w:r>
    <w:r>
      <w:rPr>
        <w:spacing w:val="7"/>
        <w:sz w:val="28"/>
        <w:szCs w:val="28"/>
      </w:rPr>
      <w:t xml:space="preserve"> </w:t>
    </w:r>
    <w:r>
      <w:rPr>
        <w:spacing w:val="-6"/>
        <w:sz w:val="28"/>
        <w:szCs w:val="28"/>
      </w:rPr>
      <w:t>-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before="1" w:line="172" w:lineRule="auto"/>
      <w:ind w:left="4099"/>
      <w:rPr>
        <w:sz w:val="28"/>
        <w:szCs w:val="28"/>
      </w:rPr>
    </w:pPr>
    <w:r>
      <w:rPr>
        <w:spacing w:val="-10"/>
        <w:sz w:val="28"/>
        <w:szCs w:val="28"/>
      </w:rPr>
      <w:t>-</w:t>
    </w:r>
    <w:r>
      <w:rPr>
        <w:spacing w:val="31"/>
        <w:sz w:val="28"/>
        <w:szCs w:val="28"/>
      </w:rPr>
      <w:t xml:space="preserve"> </w:t>
    </w:r>
    <w:r>
      <w:rPr>
        <w:spacing w:val="-10"/>
        <w:sz w:val="28"/>
        <w:szCs w:val="28"/>
      </w:rPr>
      <w:t>11</w:t>
    </w:r>
    <w:r>
      <w:rPr>
        <w:spacing w:val="8"/>
        <w:sz w:val="28"/>
        <w:szCs w:val="28"/>
      </w:rPr>
      <w:t xml:space="preserve"> </w:t>
    </w:r>
    <w:r>
      <w:rPr>
        <w:spacing w:val="-10"/>
        <w:sz w:val="28"/>
        <w:szCs w:val="28"/>
      </w:rPr>
      <w:t>-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</w:compat>
  <w:docVars>
    <w:docVar w:name="commondata" w:val="eyJoZGlkIjoiMDI5NmJkNWFhYmZjNTJlZmI2NDY0Zjc5ZDJmNzViNGYifQ=="/>
  </w:docVars>
  <w:rsids>
    <w:rsidRoot w:val="00000000"/>
    <w:rsid w:val="077A07FB"/>
    <w:rsid w:val="3D3239DC"/>
    <w:rsid w:val="54CC252E"/>
    <w:rsid w:val="66EE0D20"/>
    <w:rsid w:val="713900DC"/>
    <w:rsid w:val="767545A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autoRedefine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table" w:customStyle="1" w:styleId="6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Table Text"/>
    <w:basedOn w:val="1"/>
    <w:autoRedefine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TotalTime>0</TotalTime>
  <ScaleCrop>false</ScaleCrop>
  <LinksUpToDate>false</LinksUpToDate>
  <Application>WPS Office_12.1.0.16729_F1E327BC-269C-435d-A152-05C5408002CA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2024-03-28T14:20:00Z</dcterms:created>
  <dc:creator>中国记协</dc:creator>
  <cp:lastModifiedBy>Administrator</cp:lastModifiedBy>
  <cp:lastPrinted>2024-04-21T03:26:24Z</cp:lastPrinted>
  <dcterms:modified xsi:type="dcterms:W3CDTF">2024-04-21T03:28:22Z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2024-04-09T14:26:12Z</vt:filetime>
  </property>
  <property fmtid="{D5CDD505-2E9C-101B-9397-08002B2CF9AE}" pid="4" name="KSOProductBuildVer">
    <vt:lpwstr>2052-12.1.0.16729</vt:lpwstr>
  </property>
  <property fmtid="{D5CDD505-2E9C-101B-9397-08002B2CF9AE}" pid="5" name="ICV">
    <vt:lpwstr>491317F5C3054FB3B0769CAA538496D4_13</vt:lpwstr>
  </property>
</Properties>
</file>